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jc w:val="center"/>
        <w:tblInd w:w="-332" w:type="dxa"/>
        <w:tblLook w:val="04A0"/>
      </w:tblPr>
      <w:tblGrid>
        <w:gridCol w:w="4204"/>
        <w:gridCol w:w="1356"/>
        <w:gridCol w:w="4120"/>
      </w:tblGrid>
      <w:tr w:rsidR="00721498" w:rsidTr="004D3152">
        <w:trPr>
          <w:trHeight w:val="1575"/>
          <w:jc w:val="center"/>
        </w:trPr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1498" w:rsidRDefault="00721498" w:rsidP="004D315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БАШҠОРТОСТАН РЕСПУБЛИКАҺЫ</w:t>
            </w:r>
          </w:p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ХӘЙБУЛЛА РАЙОНЫ</w:t>
            </w:r>
          </w:p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 РАЙОНЫНЫҢ</w:t>
            </w:r>
          </w:p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МАКАН АУЫЛ СОВЕТЫ</w:t>
            </w:r>
          </w:p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АУЫЛ БИЛӘМӘҺЕ</w:t>
            </w:r>
          </w:p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ХАКИМИӘТЕ</w:t>
            </w: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00405" cy="87566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АДМИНИСТРАЦИЯ</w:t>
            </w:r>
          </w:p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СЕЛЬСКОГО ПОСЕЛЕНИЯ</w:t>
            </w:r>
          </w:p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МАКАНСКИЙ СЕЛЬСОВЕТ</w:t>
            </w:r>
          </w:p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МУНИЦИПАЛЬНОГО РАЙОНА</w:t>
            </w:r>
          </w:p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ХАЙБУЛЛИНСКИЙ РАЙОН</w:t>
            </w:r>
          </w:p>
          <w:p w:rsidR="00721498" w:rsidRDefault="00721498" w:rsidP="004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РЕСПУБЛИКИ БАШКОРТОСТАН</w:t>
            </w:r>
          </w:p>
        </w:tc>
      </w:tr>
    </w:tbl>
    <w:p w:rsidR="00721498" w:rsidRDefault="00721498" w:rsidP="005B56D5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B56D5" w:rsidRDefault="005B56D5" w:rsidP="007214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Ҡ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5B56D5" w:rsidRDefault="005B56D5" w:rsidP="007214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10 декабрь 2018 йыл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 декабря 2018 года</w:t>
      </w:r>
    </w:p>
    <w:p w:rsidR="005B56D5" w:rsidRPr="005B56D5" w:rsidRDefault="005B56D5" w:rsidP="007214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ан ауылы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Село Макан</w:t>
      </w:r>
    </w:p>
    <w:p w:rsidR="005B56D5" w:rsidRPr="000459D2" w:rsidRDefault="005B56D5" w:rsidP="00721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Маканский сельсовет муниципального района Хайбуллинский район Республики Башкортостан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56D5" w:rsidRPr="000459D2" w:rsidRDefault="005B56D5" w:rsidP="0072149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</w:t>
      </w:r>
      <w:r w:rsidRPr="00E00667">
        <w:rPr>
          <w:rFonts w:ascii="Times New Roman" w:hAnsi="Times New Roman" w:cs="Times New Roman"/>
          <w:sz w:val="28"/>
          <w:szCs w:val="28"/>
        </w:rPr>
        <w:t>2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Маканский сельсовет муниципального района Хайбуллинский район Республики Башкортостан</w:t>
      </w:r>
    </w:p>
    <w:p w:rsidR="005B56D5" w:rsidRPr="000459D2" w:rsidRDefault="005B56D5" w:rsidP="005B56D5">
      <w:pPr>
        <w:pStyle w:val="3"/>
        <w:ind w:firstLine="709"/>
        <w:rPr>
          <w:szCs w:val="28"/>
        </w:rPr>
      </w:pPr>
    </w:p>
    <w:p w:rsidR="005B56D5" w:rsidRPr="000459D2" w:rsidRDefault="005B56D5" w:rsidP="005B56D5">
      <w:pPr>
        <w:pStyle w:val="3"/>
        <w:ind w:firstLine="709"/>
        <w:rPr>
          <w:szCs w:val="28"/>
        </w:rPr>
      </w:pPr>
      <w:r w:rsidRPr="000459D2">
        <w:rPr>
          <w:szCs w:val="28"/>
        </w:rPr>
        <w:t>ПОСТАНОВЛЯЕТ: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5B56D5" w:rsidRPr="00F8135E" w:rsidRDefault="005B56D5" w:rsidP="00F813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135E">
        <w:rPr>
          <w:rFonts w:ascii="Times New Roman" w:hAnsi="Times New Roman" w:cs="Times New Roman"/>
          <w:sz w:val="28"/>
          <w:szCs w:val="28"/>
        </w:rPr>
        <w:t>сельском поселении Маканский сельсовет муниципального района Хайбуллинский район Республики Башкортостан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</w:t>
      </w:r>
      <w:r w:rsidR="00F8135E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</w:t>
      </w:r>
      <w:r w:rsidR="00F81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опубликовать на стенде здания администрации</w:t>
      </w:r>
      <w:r w:rsidRPr="00045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6D5" w:rsidRPr="00FA35D1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721498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721498" w:rsidRDefault="00721498" w:rsidP="0072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98" w:rsidRDefault="00721498" w:rsidP="0072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98" w:rsidRDefault="00721498" w:rsidP="0072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98" w:rsidRDefault="00721498" w:rsidP="0072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5E" w:rsidRPr="00721498" w:rsidRDefault="00F8135E" w:rsidP="0072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Р.Х.Галиев</w:t>
      </w:r>
    </w:p>
    <w:p w:rsidR="005B56D5" w:rsidRPr="00721498" w:rsidRDefault="005B56D5" w:rsidP="005B56D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1498">
        <w:rPr>
          <w:rFonts w:ascii="Times New Roman" w:hAnsi="Times New Roman" w:cs="Times New Roman"/>
          <w:sz w:val="28"/>
          <w:szCs w:val="28"/>
        </w:rPr>
        <w:t>Утвержден</w:t>
      </w:r>
    </w:p>
    <w:p w:rsidR="005B56D5" w:rsidRPr="00721498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1498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  <w:r w:rsidR="00F8135E" w:rsidRPr="00721498">
        <w:rPr>
          <w:rFonts w:ascii="Times New Roman" w:hAnsi="Times New Roman" w:cs="Times New Roman"/>
          <w:sz w:val="28"/>
          <w:szCs w:val="28"/>
        </w:rPr>
        <w:t xml:space="preserve"> </w:t>
      </w:r>
      <w:r w:rsidRPr="007214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56D5" w:rsidRPr="00721498" w:rsidRDefault="00F8135E" w:rsidP="005B56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1498">
        <w:rPr>
          <w:rFonts w:ascii="Times New Roman" w:hAnsi="Times New Roman" w:cs="Times New Roman"/>
          <w:sz w:val="28"/>
          <w:szCs w:val="28"/>
        </w:rPr>
        <w:t>сельского поселения Маканский сельсо</w:t>
      </w:r>
      <w:r w:rsidR="007A5ECD" w:rsidRPr="00721498">
        <w:rPr>
          <w:rFonts w:ascii="Times New Roman" w:hAnsi="Times New Roman" w:cs="Times New Roman"/>
          <w:sz w:val="28"/>
          <w:szCs w:val="28"/>
        </w:rPr>
        <w:t>вет</w:t>
      </w:r>
    </w:p>
    <w:p w:rsidR="007A5ECD" w:rsidRPr="00721498" w:rsidRDefault="007A5ECD" w:rsidP="005B56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14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A5ECD" w:rsidRPr="00721498" w:rsidRDefault="007A5ECD" w:rsidP="005B56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1498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5B56D5" w:rsidRPr="00721498" w:rsidRDefault="007A5ECD" w:rsidP="007A5E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14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B56D5" w:rsidRPr="00721498" w:rsidRDefault="007A5ECD" w:rsidP="005B56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1498">
        <w:rPr>
          <w:rFonts w:ascii="Times New Roman" w:hAnsi="Times New Roman" w:cs="Times New Roman"/>
          <w:sz w:val="28"/>
          <w:szCs w:val="28"/>
        </w:rPr>
        <w:t>от 10 декабря 2018 года №30</w:t>
      </w:r>
    </w:p>
    <w:p w:rsidR="005B56D5" w:rsidRPr="000459D2" w:rsidRDefault="005B56D5" w:rsidP="005B56D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7A5ECD">
        <w:rPr>
          <w:rFonts w:ascii="Times New Roman" w:hAnsi="Times New Roman"/>
          <w:b/>
          <w:sz w:val="28"/>
          <w:szCs w:val="28"/>
        </w:rPr>
        <w:t xml:space="preserve"> </w:t>
      </w:r>
      <w:r w:rsidR="007A5ECD"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сельское поселение Маканский сельсовет муниципального района Хайбуллинский район Республики Башкортостан</w:t>
      </w:r>
    </w:p>
    <w:p w:rsidR="005B56D5" w:rsidRPr="000459D2" w:rsidRDefault="005B56D5" w:rsidP="007A5EC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0"/>
          <w:szCs w:val="20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56D5" w:rsidRPr="000459D2" w:rsidRDefault="005B56D5" w:rsidP="005B56D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B56D5" w:rsidRPr="000459D2" w:rsidRDefault="005B56D5" w:rsidP="005B56D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B56D5" w:rsidRPr="0096653A" w:rsidRDefault="005B56D5" w:rsidP="009665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eastAsia="Times New Roman" w:hAnsi="Times New Roman"/>
          <w:bCs/>
          <w:sz w:val="28"/>
          <w:szCs w:val="28"/>
        </w:rPr>
        <w:t>»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="007A5ECD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Маканский сельсовет муниципального района Хайбуллинский район Республики Башкортостан</w:t>
      </w:r>
      <w:r w:rsidR="0096653A">
        <w:rPr>
          <w:rFonts w:ascii="Times New Roman" w:hAnsi="Times New Roman" w:cs="Times New Roman"/>
          <w:sz w:val="28"/>
          <w:szCs w:val="28"/>
          <w:lang w:val="be-BY"/>
        </w:rPr>
        <w:t xml:space="preserve"> (далее Администрация)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B56D5" w:rsidRPr="000459D2" w:rsidRDefault="007A5ECD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B56D5" w:rsidRPr="000459D2">
        <w:rPr>
          <w:rFonts w:ascii="Times New Roman" w:hAnsi="Times New Roman"/>
          <w:sz w:val="28"/>
          <w:szCs w:val="28"/>
        </w:rPr>
        <w:t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Федерального закона от 26</w:t>
      </w:r>
      <w:r w:rsidR="005B56D5">
        <w:rPr>
          <w:rFonts w:ascii="Times New Roman" w:hAnsi="Times New Roman"/>
          <w:sz w:val="28"/>
          <w:szCs w:val="28"/>
        </w:rPr>
        <w:t xml:space="preserve"> июля </w:t>
      </w:r>
      <w:r w:rsidR="005B56D5" w:rsidRPr="000459D2">
        <w:rPr>
          <w:rFonts w:ascii="Times New Roman" w:hAnsi="Times New Roman"/>
          <w:sz w:val="28"/>
          <w:szCs w:val="28"/>
        </w:rPr>
        <w:t xml:space="preserve">2006 </w:t>
      </w:r>
      <w:r w:rsidR="005B56D5">
        <w:rPr>
          <w:rFonts w:ascii="Times New Roman" w:hAnsi="Times New Roman"/>
          <w:sz w:val="28"/>
          <w:szCs w:val="28"/>
        </w:rPr>
        <w:t xml:space="preserve">года              </w:t>
      </w:r>
      <w:bookmarkStart w:id="0" w:name="_GoBack"/>
      <w:bookmarkEnd w:id="0"/>
      <w:r w:rsidR="005B56D5" w:rsidRPr="000459D2">
        <w:rPr>
          <w:rFonts w:ascii="Times New Roman" w:hAnsi="Times New Roman"/>
          <w:sz w:val="28"/>
          <w:szCs w:val="28"/>
        </w:rPr>
        <w:t>№ 135-ФЗ «О защите конкуренции» (далее – Заявитель).</w:t>
      </w:r>
    </w:p>
    <w:p w:rsidR="005B56D5" w:rsidRPr="00FA35D1" w:rsidRDefault="005B56D5" w:rsidP="005B56D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7A5E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информирования о предоставлении муниципальной услуги</w:t>
      </w:r>
    </w:p>
    <w:p w:rsidR="005B56D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96653A" w:rsidRPr="0096653A" w:rsidRDefault="0096653A" w:rsidP="0096653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653A">
        <w:rPr>
          <w:rFonts w:ascii="Times New Roman" w:hAnsi="Times New Roman" w:cs="Times New Roman"/>
          <w:sz w:val="28"/>
          <w:szCs w:val="28"/>
        </w:rPr>
        <w:t>Адрес Администрации: 453804, Россия, Республика Башкортостан, Хайбуллинский район с. Макан,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3A">
        <w:rPr>
          <w:rFonts w:ascii="Times New Roman" w:hAnsi="Times New Roman" w:cs="Times New Roman"/>
          <w:sz w:val="28"/>
          <w:szCs w:val="28"/>
        </w:rPr>
        <w:t>Ахметшина, 2</w:t>
      </w:r>
    </w:p>
    <w:p w:rsidR="0096653A" w:rsidRPr="0096653A" w:rsidRDefault="0096653A" w:rsidP="0096653A">
      <w:pPr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53A">
        <w:rPr>
          <w:rFonts w:ascii="Times New Roman" w:hAnsi="Times New Roman" w:cs="Times New Roman"/>
          <w:sz w:val="28"/>
          <w:szCs w:val="28"/>
        </w:rPr>
        <w:t>Режим работы Администрации: понедельник – пятница: с 08:30 – 18:00</w:t>
      </w:r>
    </w:p>
    <w:p w:rsidR="0096653A" w:rsidRPr="0096653A" w:rsidRDefault="0096653A" w:rsidP="0096653A">
      <w:pPr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53A">
        <w:rPr>
          <w:rFonts w:ascii="Times New Roman" w:hAnsi="Times New Roman" w:cs="Times New Roman"/>
          <w:sz w:val="28"/>
          <w:szCs w:val="28"/>
        </w:rPr>
        <w:t>Обеденный перерыв с 12:30 – 14:00</w:t>
      </w:r>
    </w:p>
    <w:p w:rsidR="0096653A" w:rsidRPr="0096653A" w:rsidRDefault="0096653A" w:rsidP="0096653A">
      <w:pPr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53A">
        <w:rPr>
          <w:rFonts w:ascii="Times New Roman" w:hAnsi="Times New Roman" w:cs="Times New Roman"/>
          <w:sz w:val="28"/>
          <w:szCs w:val="28"/>
        </w:rPr>
        <w:t>Четверг – не приемный день</w:t>
      </w:r>
    </w:p>
    <w:p w:rsidR="0096653A" w:rsidRPr="0096653A" w:rsidRDefault="0096653A" w:rsidP="0096653A">
      <w:pPr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53A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5B56D5" w:rsidRPr="00850E15" w:rsidRDefault="005B56D5" w:rsidP="005B56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5B56D5" w:rsidRPr="00850E15" w:rsidRDefault="005B56D5" w:rsidP="005B56D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</w:t>
      </w:r>
      <w:r w:rsidR="0096653A">
        <w:rPr>
          <w:rFonts w:ascii="Times New Roman" w:eastAsia="Calibri" w:hAnsi="Times New Roman" w:cs="Times New Roman"/>
          <w:sz w:val="28"/>
          <w:szCs w:val="28"/>
        </w:rPr>
        <w:t>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5B56D5" w:rsidRPr="00850E15" w:rsidRDefault="005B56D5" w:rsidP="005B56D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</w:t>
      </w:r>
      <w:r w:rsidR="0096653A">
        <w:rPr>
          <w:rFonts w:ascii="Times New Roman" w:hAnsi="Times New Roman" w:cs="Times New Roman"/>
          <w:sz w:val="28"/>
          <w:szCs w:val="28"/>
        </w:rPr>
        <w:t>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B56D5" w:rsidRPr="00850E15" w:rsidRDefault="005B56D5" w:rsidP="005B56D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B56D5" w:rsidRPr="00850E15" w:rsidRDefault="005B56D5" w:rsidP="005B56D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5B56D5" w:rsidRPr="00850E15" w:rsidRDefault="005B56D5" w:rsidP="005B56D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B56D5" w:rsidRPr="00850E15" w:rsidRDefault="005B56D5" w:rsidP="005B56D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</w:t>
      </w:r>
      <w:r w:rsidR="0096653A">
        <w:rPr>
          <w:rFonts w:ascii="Times New Roman" w:hAnsi="Times New Roman" w:cs="Times New Roman"/>
          <w:sz w:val="28"/>
          <w:szCs w:val="28"/>
        </w:rPr>
        <w:t xml:space="preserve"> сайтах Администрации </w:t>
      </w:r>
      <w:r w:rsidR="00ED0CC9">
        <w:rPr>
          <w:rFonts w:ascii="Times New Roman" w:hAnsi="Times New Roman" w:cs="Times New Roman"/>
          <w:sz w:val="28"/>
          <w:szCs w:val="28"/>
          <w:lang w:val="en-US"/>
        </w:rPr>
        <w:t>spmakan</w:t>
      </w:r>
      <w:r w:rsidR="0096653A" w:rsidRPr="0096653A">
        <w:rPr>
          <w:rFonts w:ascii="Times New Roman" w:hAnsi="Times New Roman" w:cs="Times New Roman"/>
          <w:sz w:val="28"/>
          <w:szCs w:val="28"/>
        </w:rPr>
        <w:t>.</w:t>
      </w:r>
      <w:r w:rsidR="009665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B56D5" w:rsidRPr="00850E15" w:rsidRDefault="005B56D5" w:rsidP="005B56D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(структурного по</w:t>
      </w:r>
      <w:r w:rsidR="0096653A">
        <w:rPr>
          <w:rFonts w:ascii="Times New Roman" w:hAnsi="Times New Roman" w:cs="Times New Roman"/>
          <w:sz w:val="28"/>
          <w:szCs w:val="28"/>
        </w:rPr>
        <w:t>дразделения Администрации</w:t>
      </w:r>
      <w:r w:rsidR="0096653A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B56D5" w:rsidRPr="00850E15" w:rsidRDefault="005B56D5" w:rsidP="005B56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B56D5" w:rsidRPr="00850E15" w:rsidRDefault="005B56D5" w:rsidP="005B56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B56D5" w:rsidRPr="00850E15" w:rsidRDefault="005B56D5" w:rsidP="005B56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9665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B56D5" w:rsidRPr="00850E15" w:rsidRDefault="005B56D5" w:rsidP="005B56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B56D5" w:rsidRPr="00850E15" w:rsidRDefault="005B56D5" w:rsidP="005B56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5B56D5" w:rsidRPr="00850E15" w:rsidRDefault="005B56D5" w:rsidP="005B56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5B56D5" w:rsidRPr="00850E15" w:rsidRDefault="005B56D5" w:rsidP="005B56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B56D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96653A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6653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5B56D5" w:rsidRPr="00850E15" w:rsidRDefault="005B56D5" w:rsidP="005B56D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B56D5" w:rsidRPr="00850E1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</w:t>
      </w:r>
      <w:r w:rsidR="00C27752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B56D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</w:t>
      </w:r>
      <w:r w:rsidR="00C27752">
        <w:rPr>
          <w:rFonts w:ascii="Times New Roman" w:hAnsi="Times New Roman" w:cs="Times New Roman"/>
          <w:sz w:val="28"/>
          <w:szCs w:val="28"/>
        </w:rPr>
        <w:t>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B56D5" w:rsidRPr="000459D2" w:rsidRDefault="005B56D5" w:rsidP="005B56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(организации),предоставляющего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5B56D5" w:rsidRPr="00C27752" w:rsidRDefault="005B56D5" w:rsidP="00C277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9D2">
        <w:rPr>
          <w:rFonts w:ascii="Times New Roman" w:hAnsi="Times New Roman" w:cs="Times New Roman"/>
          <w:sz w:val="28"/>
          <w:szCs w:val="28"/>
        </w:rPr>
        <w:t>2.2. Муниципальная услуга предоставл</w:t>
      </w:r>
      <w:r w:rsidR="00C27752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C27752">
        <w:rPr>
          <w:rFonts w:ascii="Times New Roman" w:hAnsi="Times New Roman" w:cs="Times New Roman"/>
          <w:sz w:val="28"/>
          <w:szCs w:val="28"/>
          <w:lang w:val="be-BY"/>
        </w:rPr>
        <w:t>Администрацией сельского поселения Маканский сельсовет мунципального района Хайбуллинский район Республики Башкортостан (далее - Администрация)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Pr="000459D2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6D5" w:rsidRPr="000459D2" w:rsidRDefault="005B56D5" w:rsidP="005B56D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5B56D5" w:rsidRPr="00C27752" w:rsidRDefault="005B56D5" w:rsidP="00C2775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C2775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65C1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="00C2775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65C1B">
        <w:rPr>
          <w:rFonts w:ascii="Times New Roman" w:hAnsi="Times New Roman"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2) мотивированный</w:t>
      </w:r>
      <w:r w:rsidR="00C277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отказ в</w:t>
      </w:r>
      <w:r w:rsidR="00C277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2.6. Срок выдачи результата муниципальной услуги исчисляется со дня по</w:t>
      </w:r>
      <w:r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</w:t>
      </w:r>
      <w:r w:rsidR="00C27752">
        <w:rPr>
          <w:rFonts w:ascii="Times New Roman" w:hAnsi="Times New Roman" w:cs="Times New Roman"/>
          <w:sz w:val="28"/>
          <w:lang w:val="be-BY"/>
        </w:rPr>
        <w:t xml:space="preserve"> </w:t>
      </w:r>
      <w:r w:rsidRPr="000459D2">
        <w:rPr>
          <w:rFonts w:ascii="Times New Roman" w:hAnsi="Times New Roman" w:cs="Times New Roman"/>
          <w:sz w:val="28"/>
        </w:rPr>
        <w:t>тридцати календарных дней.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</w:t>
      </w:r>
      <w:r w:rsidR="00C27752">
        <w:rPr>
          <w:rFonts w:ascii="Times New Roman" w:hAnsi="Times New Roman" w:cs="Times New Roman"/>
          <w:sz w:val="28"/>
        </w:rPr>
        <w:t>нистра</w:t>
      </w:r>
      <w:r w:rsidR="00C27752">
        <w:rPr>
          <w:rFonts w:ascii="Times New Roman" w:hAnsi="Times New Roman" w:cs="Times New Roman"/>
          <w:sz w:val="28"/>
          <w:lang w:val="be-BY"/>
        </w:rPr>
        <w:t>цию</w:t>
      </w:r>
      <w:r w:rsidRPr="000459D2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lastRenderedPageBreak/>
        <w:t>Датой по</w:t>
      </w:r>
      <w:r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8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2.8 Административного регламента. 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</w:t>
      </w:r>
      <w:r w:rsidR="00C27752">
        <w:rPr>
          <w:rFonts w:ascii="Times New Roman" w:hAnsi="Times New Roman" w:cs="Times New Roman"/>
          <w:sz w:val="28"/>
        </w:rPr>
        <w:t>нистрацию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с приложением предусмотренных пунктом2.8 Административного регламента надлежащим образом оформленных документов.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C2775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C2775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B56D5" w:rsidRDefault="005B56D5" w:rsidP="005B56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>официальном сайте Админи</w:t>
      </w:r>
      <w:r w:rsidR="00C27752">
        <w:rPr>
          <w:rFonts w:ascii="Times New Roman" w:hAnsi="Times New Roman" w:cs="Times New Roman"/>
          <w:bCs/>
          <w:sz w:val="28"/>
        </w:rPr>
        <w:t>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5B56D5" w:rsidRPr="000459D2" w:rsidRDefault="005B56D5" w:rsidP="005B56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</w:t>
      </w:r>
      <w:r w:rsidR="00C27752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5B56D5" w:rsidRPr="000459D2" w:rsidRDefault="005B56D5" w:rsidP="005B56D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C27752">
        <w:rPr>
          <w:rFonts w:ascii="Times New Roman" w:hAnsi="Times New Roman" w:cs="Times New Roman"/>
          <w:sz w:val="28"/>
          <w:szCs w:val="28"/>
        </w:rPr>
        <w:t>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5B56D5" w:rsidRPr="000459D2" w:rsidRDefault="005B56D5" w:rsidP="005B56D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56D5" w:rsidRPr="000459D2" w:rsidRDefault="005B56D5" w:rsidP="005B56D5">
      <w:pPr>
        <w:pStyle w:val="ConsPlusNormal"/>
        <w:ind w:firstLine="709"/>
        <w:jc w:val="both"/>
      </w:pPr>
      <w:r w:rsidRPr="000459D2">
        <w:t>В заявлении также указывается один из следующих способов предоставления Заявителю</w:t>
      </w:r>
      <w:r w:rsidR="00C27752">
        <w:rPr>
          <w:lang w:val="be-BY"/>
        </w:rPr>
        <w:t xml:space="preserve"> </w:t>
      </w:r>
      <w:r w:rsidRPr="000459D2">
        <w:t>результатов предоставления муниципальной услуги:</w:t>
      </w:r>
    </w:p>
    <w:p w:rsidR="005B56D5" w:rsidRPr="000459D2" w:rsidRDefault="005B56D5" w:rsidP="005B56D5">
      <w:pPr>
        <w:pStyle w:val="ConsPlusNormal"/>
        <w:ind w:firstLine="709"/>
        <w:jc w:val="both"/>
      </w:pPr>
      <w:r w:rsidRPr="000459D2">
        <w:t>в виде бумажного документа, который Заявитель получает непосредственно при ли</w:t>
      </w:r>
      <w:r w:rsidR="00C27752">
        <w:t>чном обращении в Администрации</w:t>
      </w:r>
      <w:r w:rsidRPr="000459D2">
        <w:t>;</w:t>
      </w:r>
    </w:p>
    <w:p w:rsidR="005B56D5" w:rsidRPr="000459D2" w:rsidRDefault="005B56D5" w:rsidP="005B56D5">
      <w:pPr>
        <w:pStyle w:val="ConsPlusNormal"/>
        <w:ind w:firstLine="709"/>
        <w:jc w:val="both"/>
      </w:pPr>
      <w:r w:rsidRPr="000459D2"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5B56D5" w:rsidRPr="000459D2" w:rsidRDefault="005B56D5" w:rsidP="005B56D5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5B56D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Pr="009A79A6">
        <w:rPr>
          <w:bCs/>
        </w:rPr>
        <w:t>.</w:t>
      </w:r>
      <w:r w:rsidRPr="00355EBE">
        <w:rPr>
          <w:rFonts w:ascii="Times New Roman" w:hAnsi="Times New Roman" w:cs="Times New Roman"/>
          <w:sz w:val="28"/>
        </w:rPr>
        <w:t>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Федерации.</w:t>
      </w:r>
    </w:p>
    <w:p w:rsidR="005B56D5" w:rsidRPr="009A79A6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>предпринимателя - 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5B56D5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лица.</w:t>
      </w:r>
    </w:p>
    <w:p w:rsidR="005B56D5" w:rsidRPr="00355EBE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5B56D5" w:rsidRPr="009A79A6" w:rsidRDefault="005B56D5" w:rsidP="005B56D5">
      <w:pPr>
        <w:pStyle w:val="ConsPlusNormal"/>
        <w:ind w:firstLine="540"/>
        <w:jc w:val="both"/>
      </w:pPr>
      <w:r w:rsidRPr="009A79A6">
        <w:tab/>
      </w:r>
      <w:r>
        <w:t>2.8.6</w:t>
      </w:r>
      <w:r w:rsidRPr="009A79A6">
        <w:t>. Перечень муниципального и</w:t>
      </w:r>
      <w:r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управление.</w:t>
      </w:r>
    </w:p>
    <w:p w:rsidR="005B56D5" w:rsidRDefault="005B56D5" w:rsidP="005B56D5">
      <w:pPr>
        <w:pStyle w:val="ConsPlusNormal"/>
        <w:ind w:firstLine="540"/>
        <w:jc w:val="both"/>
      </w:pPr>
      <w:r w:rsidRPr="009A79A6">
        <w:tab/>
        <w:t>2.8.7.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Заявителя).</w:t>
      </w:r>
    </w:p>
    <w:p w:rsidR="005B56D5" w:rsidRPr="009A79A6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2.8.9. Опись представляемых документов.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</w:t>
      </w:r>
      <w:r w:rsidR="00C27752">
        <w:rPr>
          <w:rFonts w:ascii="Times New Roman" w:hAnsi="Times New Roman" w:cs="Times New Roman"/>
          <w:sz w:val="28"/>
          <w:szCs w:val="28"/>
        </w:rPr>
        <w:t>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5B56D5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B56D5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27752">
        <w:rPr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5B56D5" w:rsidRPr="002F523B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</w:t>
      </w:r>
      <w:r w:rsidR="00C27752">
        <w:rPr>
          <w:rFonts w:ascii="Times New Roman" w:hAnsi="Times New Roman" w:cs="Times New Roman"/>
          <w:sz w:val="28"/>
          <w:szCs w:val="28"/>
        </w:rPr>
        <w:t>страци</w:t>
      </w:r>
      <w:r w:rsidRPr="002F523B">
        <w:rPr>
          <w:rFonts w:ascii="Times New Roman" w:hAnsi="Times New Roman" w:cs="Times New Roman"/>
          <w:sz w:val="28"/>
          <w:szCs w:val="28"/>
        </w:rPr>
        <w:t xml:space="preserve"> документы, указанные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:rsidR="005B56D5" w:rsidRPr="000459D2" w:rsidRDefault="005B56D5" w:rsidP="005B56D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56D5" w:rsidRPr="000459D2" w:rsidRDefault="005B56D5" w:rsidP="005B56D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56D5" w:rsidRPr="000459D2" w:rsidRDefault="005B56D5" w:rsidP="005B56D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56D5" w:rsidRPr="000459D2" w:rsidRDefault="005B56D5" w:rsidP="005B56D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56D5" w:rsidRPr="000459D2" w:rsidRDefault="005B56D5" w:rsidP="005B56D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C2775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C2775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0459D2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опубликованной на РПГУ;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56D5" w:rsidRPr="008E61D9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>2.14. Основания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B56D5" w:rsidRPr="005F63D0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5B56D5" w:rsidRPr="005F63D0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5B56D5" w:rsidRPr="005F63D0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5B56D5" w:rsidRPr="005F63D0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5B56D5" w:rsidRPr="005F63D0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имеются неразрешенные судебные споры по поводу указанного в заявлении муниципального имущества;</w:t>
      </w:r>
    </w:p>
    <w:p w:rsidR="005B56D5" w:rsidRPr="005F63D0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5B56D5" w:rsidRPr="005F63D0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5B56D5" w:rsidRPr="005F63D0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проводится ликвидация Заявителя –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5B56D5" w:rsidRPr="005F63D0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Заявителя в порядке, предусмотренном </w:t>
      </w:r>
      <w:hyperlink r:id="rId10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B56D5" w:rsidRPr="005F63D0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содержащиеся в представленных документах;</w:t>
      </w:r>
    </w:p>
    <w:p w:rsidR="005B56D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5B56D5" w:rsidRPr="005F63D0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5B56D5" w:rsidRPr="000459D2" w:rsidRDefault="005B56D5" w:rsidP="005B5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Заявители, осуществившие предварительную запись по телефону либо через РПГУ.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5B56D5" w:rsidRPr="000459D2" w:rsidRDefault="005B56D5" w:rsidP="005B5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</w:t>
      </w:r>
      <w:r w:rsidR="00C27752">
        <w:rPr>
          <w:rFonts w:ascii="Times New Roman" w:hAnsi="Times New Roman" w:cs="Times New Roman"/>
          <w:sz w:val="28"/>
          <w:szCs w:val="28"/>
        </w:rPr>
        <w:t>трацией</w:t>
      </w:r>
      <w:r w:rsidRPr="000459D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5B56D5" w:rsidRPr="000459D2" w:rsidRDefault="005B56D5" w:rsidP="005B5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</w:t>
      </w:r>
      <w:r w:rsidR="00C27752">
        <w:rPr>
          <w:rFonts w:ascii="Times New Roman" w:hAnsi="Times New Roman" w:cs="Times New Roman"/>
          <w:sz w:val="28"/>
          <w:szCs w:val="28"/>
        </w:rPr>
        <w:t>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5B56D5" w:rsidRPr="000459D2" w:rsidRDefault="005B56D5" w:rsidP="005B56D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5B56D5" w:rsidRPr="000459D2" w:rsidRDefault="005B56D5" w:rsidP="005B56D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5B56D5" w:rsidRPr="000459D2" w:rsidRDefault="005B56D5" w:rsidP="005B56D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B56D5" w:rsidRPr="000459D2" w:rsidRDefault="005B56D5" w:rsidP="005B56D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5B56D5" w:rsidRPr="000459D2" w:rsidRDefault="005B56D5" w:rsidP="005B56D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</w:t>
      </w:r>
      <w:r w:rsidR="00C27752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C27752">
        <w:rPr>
          <w:rFonts w:ascii="Times New Roman" w:hAnsi="Times New Roman" w:cs="Times New Roman"/>
          <w:sz w:val="28"/>
          <w:szCs w:val="28"/>
        </w:rPr>
        <w:t>нистрацию</w:t>
      </w:r>
      <w:r w:rsidRPr="000459D2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2.25.4. Отсутствие нарушений установленных сроков в процессе предоставления муниципальной услуги.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</w:t>
      </w:r>
      <w:r w:rsidR="00C27752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B56D5" w:rsidRPr="000459D2" w:rsidRDefault="005B56D5" w:rsidP="005B5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B56D5" w:rsidRPr="00FA35D1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B56D5" w:rsidRPr="00FA35D1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Админи</w:t>
      </w:r>
      <w:r w:rsidR="00C27752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5B56D5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27752" w:rsidRPr="00C27752" w:rsidRDefault="00C27752" w:rsidP="005B5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B56D5" w:rsidRPr="000459D2" w:rsidRDefault="005B56D5" w:rsidP="005B56D5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проверка документов и рассмотрение поступивших документов;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 мотивированного отказа в предоставлении муниципальной услуги или договора о передаче муниципального имущества в аренду, безвозмездное пользование, доверительное управление и их регистрация;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выдача мотивированного отказа в предоставлении муниципальной услуги или проекта договора о передаче 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C27752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C27752">
        <w:rPr>
          <w:rFonts w:ascii="Times New Roman" w:eastAsia="Calibri" w:hAnsi="Times New Roman" w:cs="Times New Roman"/>
          <w:sz w:val="28"/>
          <w:szCs w:val="28"/>
        </w:rPr>
        <w:t>страции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</w:t>
      </w:r>
      <w:r w:rsidR="00C27752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C2775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</w:t>
      </w:r>
      <w:r w:rsidR="00C27752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поступившее от РГАУ МФЦ в Адми</w:t>
      </w:r>
      <w:r w:rsidR="00021351">
        <w:rPr>
          <w:rFonts w:ascii="Times New Roman" w:hAnsi="Times New Roman" w:cs="Times New Roman"/>
          <w:sz w:val="28"/>
          <w:szCs w:val="28"/>
        </w:rPr>
        <w:t>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5B56D5" w:rsidRPr="008E61D9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Прошедшее регистрацию заявление с прилагаемыми к нему документами передаются на следующий рабочий день должностному лицу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двух рабочих дней.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0213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рассмотрение поступивших документов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021351">
        <w:rPr>
          <w:rFonts w:ascii="Times New Roman" w:hAnsi="Times New Roman" w:cs="Times New Roman"/>
          <w:sz w:val="28"/>
          <w:szCs w:val="28"/>
        </w:rPr>
        <w:t>нистрацию</w:t>
      </w:r>
      <w:r w:rsidRPr="000459D2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B56D5" w:rsidRPr="000459D2" w:rsidRDefault="005B56D5" w:rsidP="005B5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процедуры: регистрация межведомственных запросов.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муниципальной услуги или </w:t>
      </w:r>
      <w:r w:rsidRPr="000459D2">
        <w:rPr>
          <w:rFonts w:ascii="Times New Roman" w:hAnsi="Times New Roman"/>
          <w:b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и их регистрация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</w:t>
      </w:r>
      <w:r w:rsidR="0002135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0459D2">
        <w:rPr>
          <w:rFonts w:ascii="Times New Roman" w:hAnsi="Times New Roman" w:cs="Times New Roman"/>
          <w:sz w:val="28"/>
          <w:szCs w:val="28"/>
        </w:rPr>
        <w:t>, наделенными полномочиями руководи</w:t>
      </w:r>
      <w:r w:rsidR="00021351">
        <w:rPr>
          <w:rFonts w:ascii="Times New Roman" w:hAnsi="Times New Roman" w:cs="Times New Roman"/>
          <w:sz w:val="28"/>
          <w:szCs w:val="28"/>
        </w:rPr>
        <w:t>телем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</w:t>
      </w:r>
      <w:r w:rsidR="00021351">
        <w:rPr>
          <w:rFonts w:ascii="Times New Roman" w:hAnsi="Times New Roman" w:cs="Times New Roman"/>
          <w:sz w:val="28"/>
          <w:szCs w:val="28"/>
        </w:rPr>
        <w:t>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проект договора передачи муниципального имущества в аренду, безвозмездное пользование,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муниципального имущества в аренду, безвозмездное пользование,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доверительное управление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Pr="000459D2">
        <w:rPr>
          <w:rFonts w:ascii="Times New Roman" w:hAnsi="Times New Roman"/>
          <w:sz w:val="28"/>
          <w:szCs w:val="28"/>
        </w:rPr>
        <w:t xml:space="preserve">проекта мотивированного отказа в предоставлении муниципальной услуги или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семнадцати календарных дней с момента сформирования пакета документов.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Выдача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зарегистрированные и подписанные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договора передачи муниципального имущества в аренду, безвозмездное пользование, доверительное управление.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выдачи 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/>
          <w:sz w:val="28"/>
        </w:rPr>
        <w:t>в Админ</w:t>
      </w:r>
      <w:r w:rsidR="00021351">
        <w:rPr>
          <w:rFonts w:ascii="Times New Roman" w:hAnsi="Times New Roman"/>
          <w:sz w:val="28"/>
        </w:rPr>
        <w:t>истрации</w:t>
      </w:r>
      <w:r w:rsidRPr="000459D2">
        <w:rPr>
          <w:rFonts w:ascii="Times New Roman" w:hAnsi="Times New Roman"/>
          <w:sz w:val="28"/>
        </w:rPr>
        <w:t xml:space="preserve">, Заявитель при получении 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договоров Админи</w:t>
      </w:r>
      <w:r w:rsidR="00021351">
        <w:rPr>
          <w:rFonts w:ascii="Times New Roman" w:hAnsi="Times New Roman"/>
          <w:sz w:val="28"/>
        </w:rPr>
        <w:t>страции</w:t>
      </w:r>
      <w:r w:rsidRPr="000459D2">
        <w:rPr>
          <w:rFonts w:ascii="Times New Roman" w:hAnsi="Times New Roman"/>
          <w:sz w:val="28"/>
        </w:rPr>
        <w:t>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5B56D5" w:rsidRPr="000459D2" w:rsidRDefault="005B56D5" w:rsidP="005B56D5">
      <w:pPr>
        <w:pStyle w:val="af0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lastRenderedPageBreak/>
        <w:t>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5B56D5" w:rsidRPr="000459D2" w:rsidRDefault="005B56D5" w:rsidP="005B56D5">
      <w:pPr>
        <w:pStyle w:val="af0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1) физическим лицом – Заявителем (законным представителем Заявителя) – документа, удостоверяющего его личность;</w:t>
      </w:r>
    </w:p>
    <w:p w:rsidR="005B56D5" w:rsidRPr="000459D2" w:rsidRDefault="005B56D5" w:rsidP="005B56D5">
      <w:pPr>
        <w:pStyle w:val="af0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2) физическим лицом – уполномоченным представителем Заявителя – документа, удостоверяющего личность, и документа, подтверждающего соответствующие полномочия.</w:t>
      </w:r>
    </w:p>
    <w:p w:rsidR="005B56D5" w:rsidRPr="000459D2" w:rsidRDefault="005B56D5" w:rsidP="005B56D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выдача</w:t>
      </w:r>
      <w:r w:rsidR="000213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 Заявителю либо в РГАУ МФЦ.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выдаче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021351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56D5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56D5" w:rsidRPr="008E69BD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56D5" w:rsidRPr="00655F5A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56D5" w:rsidRPr="00655F5A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56D5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56D5" w:rsidRPr="004D6212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56D5" w:rsidRPr="004D6212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56D5" w:rsidRPr="00655F5A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56D5" w:rsidRPr="00655F5A" w:rsidRDefault="00F20D38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B5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5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021351">
        <w:rPr>
          <w:rFonts w:ascii="Times New Roman" w:hAnsi="Times New Roman" w:cs="Times New Roman"/>
          <w:sz w:val="28"/>
        </w:rPr>
        <w:t>страции</w:t>
      </w:r>
      <w:r w:rsidR="005B56D5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56D5" w:rsidRPr="00655F5A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021351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56D5" w:rsidRPr="00655F5A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</w:t>
      </w:r>
      <w:r w:rsidR="00021351">
        <w:rPr>
          <w:rFonts w:ascii="Times New Roman" w:hAnsi="Times New Roman" w:cs="Times New Roman"/>
          <w:sz w:val="28"/>
          <w:szCs w:val="28"/>
        </w:rPr>
        <w:t>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021351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021351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021351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021351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</w:t>
      </w:r>
      <w:r w:rsidR="00021351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56D5" w:rsidRPr="00C75266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56D5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56D5" w:rsidRPr="00847550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021351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экземпляра документа о предоставлении муниципальной услуги, содержащий опечатки и ошибки.</w:t>
      </w:r>
    </w:p>
    <w:p w:rsidR="005B56D5" w:rsidRPr="00847550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56D5" w:rsidRPr="00847550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021351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5B56D5" w:rsidRPr="00847550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56D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021351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021351">
        <w:rPr>
          <w:rFonts w:ascii="Times New Roman" w:hAnsi="Times New Roman" w:cs="Times New Roman"/>
          <w:sz w:val="28"/>
          <w:szCs w:val="28"/>
        </w:rPr>
        <w:t>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и регистрация Админис</w:t>
      </w:r>
      <w:r w:rsidR="00021351">
        <w:rPr>
          <w:rFonts w:ascii="Times New Roman" w:hAnsi="Times New Roman" w:cs="Times New Roman"/>
          <w:sz w:val="28"/>
          <w:szCs w:val="28"/>
        </w:rPr>
        <w:t>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3.7.2. Запись на прием в Адми</w:t>
      </w:r>
      <w:r w:rsidR="00021351">
        <w:rPr>
          <w:rFonts w:ascii="Times New Roman" w:hAnsi="Times New Roman" w:cs="Times New Roman"/>
          <w:sz w:val="28"/>
          <w:szCs w:val="28"/>
        </w:rPr>
        <w:t>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РГАУ МФЦ для подачи запроса. 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организации записи на прием в Адми</w:t>
      </w:r>
      <w:r w:rsidR="00021351">
        <w:rPr>
          <w:rFonts w:ascii="Times New Roman" w:hAnsi="Times New Roman" w:cs="Times New Roman"/>
          <w:sz w:val="28"/>
          <w:szCs w:val="28"/>
        </w:rPr>
        <w:t>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б) записи в любые свободные для приема дату и время в пределах установленного в Админ</w:t>
      </w:r>
      <w:r w:rsidR="00021351">
        <w:rPr>
          <w:rFonts w:ascii="Times New Roman" w:hAnsi="Times New Roman" w:cs="Times New Roman"/>
          <w:sz w:val="28"/>
          <w:szCs w:val="28"/>
        </w:rPr>
        <w:t>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</w:t>
      </w:r>
      <w:r w:rsidR="00021351">
        <w:rPr>
          <w:rFonts w:ascii="Times New Roman" w:hAnsi="Times New Roman" w:cs="Times New Roman"/>
          <w:sz w:val="28"/>
          <w:szCs w:val="28"/>
        </w:rPr>
        <w:t>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</w:t>
      </w:r>
      <w:r w:rsidR="00021351">
        <w:rPr>
          <w:rFonts w:ascii="Times New Roman" w:hAnsi="Times New Roman" w:cs="Times New Roman"/>
          <w:sz w:val="28"/>
          <w:szCs w:val="28"/>
        </w:rPr>
        <w:t>трацией</w:t>
      </w:r>
      <w:r w:rsidRPr="000459D2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3.7.4.Администрация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5B56D5" w:rsidRPr="000459D2" w:rsidRDefault="005B56D5" w:rsidP="005B56D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 xml:space="preserve">3.7.5.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0459D2">
        <w:rPr>
          <w:color w:val="auto"/>
          <w:sz w:val="28"/>
          <w:szCs w:val="28"/>
        </w:rPr>
        <w:t>ответственного специалиста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56D5" w:rsidRPr="000459D2" w:rsidRDefault="005B56D5" w:rsidP="005B56D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56D5" w:rsidRPr="000459D2" w:rsidRDefault="005B56D5" w:rsidP="005B56D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B56D5" w:rsidRPr="000459D2" w:rsidRDefault="005B56D5" w:rsidP="005B56D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56D5" w:rsidRPr="000459D2" w:rsidRDefault="005B56D5" w:rsidP="005B56D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</w:t>
      </w:r>
      <w:r w:rsidR="00021351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 (при наличии);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5B56D5" w:rsidRPr="000459D2" w:rsidRDefault="005B56D5" w:rsidP="005B56D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 xml:space="preserve">3.7.7.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0459D2"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 w:rsidR="00021351">
        <w:rPr>
          <w:rFonts w:ascii="Times New Roman" w:hAnsi="Times New Roman" w:cs="Times New Roman"/>
          <w:sz w:val="28"/>
          <w:szCs w:val="28"/>
        </w:rPr>
        <w:t>записи на прием в 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3.8. РГАУ МФЦ осуществляет: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участвующие в предоставлении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5B56D5" w:rsidRPr="000459D2" w:rsidRDefault="005B56D5" w:rsidP="005B56D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</w:t>
      </w:r>
      <w:r w:rsidR="00021351">
        <w:rPr>
          <w:rFonts w:ascii="Times New Roman" w:hAnsi="Times New Roman" w:cs="Times New Roman"/>
          <w:sz w:val="28"/>
          <w:szCs w:val="28"/>
        </w:rPr>
        <w:t>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5B56D5" w:rsidRPr="000459D2" w:rsidRDefault="005B56D5" w:rsidP="005B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5B56D5" w:rsidRPr="000459D2" w:rsidRDefault="005B56D5" w:rsidP="005B56D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5B56D5" w:rsidRPr="000459D2" w:rsidRDefault="005B56D5" w:rsidP="005B56D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5B56D5" w:rsidRPr="000459D2" w:rsidRDefault="005B56D5" w:rsidP="005B56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</w:t>
      </w:r>
      <w:r w:rsidR="00021351">
        <w:rPr>
          <w:rFonts w:ascii="Times New Roman" w:hAnsi="Times New Roman" w:cs="Times New Roman"/>
          <w:sz w:val="28"/>
          <w:szCs w:val="28"/>
        </w:rPr>
        <w:t>Ц, направляются в 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</w:t>
      </w:r>
      <w:r w:rsidR="00021351">
        <w:rPr>
          <w:rFonts w:ascii="Times New Roman" w:hAnsi="Times New Roman" w:cs="Times New Roman"/>
          <w:bCs/>
          <w:sz w:val="28"/>
          <w:szCs w:val="28"/>
        </w:rPr>
        <w:t>мажном носителе в Администрацию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</w:t>
      </w:r>
      <w:r w:rsidR="00021351">
        <w:rPr>
          <w:rFonts w:ascii="Times New Roman" w:hAnsi="Times New Roman" w:cs="Times New Roman"/>
          <w:sz w:val="28"/>
          <w:szCs w:val="28"/>
        </w:rPr>
        <w:lastRenderedPageBreak/>
        <w:t>РГАУ МФЦ, 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5B56D5" w:rsidRPr="000459D2" w:rsidRDefault="005B56D5" w:rsidP="005B5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B56D5" w:rsidRPr="00021351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9D2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</w:t>
      </w:r>
      <w:r w:rsidR="00021351">
        <w:rPr>
          <w:rFonts w:ascii="Times New Roman" w:hAnsi="Times New Roman" w:cs="Times New Roman"/>
          <w:sz w:val="28"/>
          <w:szCs w:val="28"/>
        </w:rPr>
        <w:t>инистрации</w:t>
      </w:r>
      <w:r w:rsidR="0002135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4.8.</w:t>
      </w:r>
      <w:r w:rsidR="00021351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 (Уполномоченного органа),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5B56D5" w:rsidRPr="000459D2" w:rsidRDefault="005B56D5" w:rsidP="005B56D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Администрации, должностного лица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, муниципального служащего подается руководителю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</w:t>
      </w:r>
      <w:r w:rsidR="00021351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Админи</w:t>
      </w:r>
      <w:r w:rsidR="0002135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Админи</w:t>
      </w:r>
      <w:r w:rsidR="0002135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Админ</w:t>
      </w:r>
      <w:r w:rsidR="00D35D5B">
        <w:rPr>
          <w:rFonts w:ascii="Times New Roman" w:hAnsi="Times New Roman" w:cs="Times New Roman"/>
          <w:sz w:val="28"/>
          <w:szCs w:val="28"/>
        </w:rPr>
        <w:t>истрации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РГАУ МФЦ, привлекаемой  организации определяются уполномоченные на рассмотрение жалоб должностные лица.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5.5.1. Админис</w:t>
      </w:r>
      <w:r w:rsidR="00D35D5B">
        <w:rPr>
          <w:rFonts w:ascii="Times New Roman" w:hAnsi="Times New Roman" w:cs="Times New Roman"/>
          <w:sz w:val="28"/>
          <w:szCs w:val="28"/>
        </w:rPr>
        <w:t>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</w:t>
      </w:r>
      <w:r w:rsidR="00D35D5B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D35D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РГАУ МФЦ или привлекаемая организация обеспечивают ее передачу в </w:t>
      </w:r>
      <w:r w:rsidR="00D35D5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</w:t>
      </w:r>
      <w:r w:rsidR="00D35D5B">
        <w:rPr>
          <w:rFonts w:ascii="Times New Roman" w:hAnsi="Times New Roman" w:cs="Times New Roman"/>
          <w:sz w:val="28"/>
          <w:szCs w:val="28"/>
        </w:rPr>
        <w:t>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5B56D5" w:rsidRPr="00D35D5B" w:rsidRDefault="005B56D5" w:rsidP="00D35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5.6.1. официального сайта Администрации</w:t>
      </w:r>
      <w:r w:rsidR="00D35D5B">
        <w:rPr>
          <w:rFonts w:ascii="Times New Roman" w:hAnsi="Times New Roman" w:cs="Times New Roman"/>
          <w:sz w:val="28"/>
          <w:szCs w:val="28"/>
        </w:rPr>
        <w:t xml:space="preserve"> </w:t>
      </w:r>
      <w:r w:rsidR="00D35D5B">
        <w:rPr>
          <w:rFonts w:ascii="Times New Roman" w:hAnsi="Times New Roman" w:cs="Times New Roman"/>
          <w:sz w:val="28"/>
          <w:szCs w:val="28"/>
          <w:lang w:val="en-US"/>
        </w:rPr>
        <w:t>spmakan</w:t>
      </w:r>
      <w:r w:rsidR="00D35D5B" w:rsidRPr="00D35D5B">
        <w:rPr>
          <w:rFonts w:ascii="Times New Roman" w:hAnsi="Times New Roman" w:cs="Times New Roman"/>
          <w:sz w:val="28"/>
          <w:szCs w:val="28"/>
        </w:rPr>
        <w:t>.</w:t>
      </w:r>
      <w:r w:rsidR="00D35D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35D5B" w:rsidRPr="00D35D5B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в компетенцию Админи</w:t>
      </w:r>
      <w:r w:rsidR="00D35D5B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 Администрации,</w:t>
      </w:r>
      <w:r w:rsidR="00D35D5B" w:rsidRPr="00D35D5B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РГАУ МФЦ, учредителя РГАУ МФЦ,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основания для принятия решения по жалобе;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B56D5" w:rsidRPr="000459D2" w:rsidRDefault="005B56D5" w:rsidP="005B56D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</w:t>
      </w:r>
      <w:r w:rsidR="00D35D5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трацией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56D5" w:rsidRPr="000459D2" w:rsidRDefault="005B56D5" w:rsidP="005B56D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D35D5B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6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Должностные лица Админи</w:t>
      </w:r>
      <w:r w:rsidR="00D35D5B">
        <w:rPr>
          <w:rFonts w:ascii="Times New Roman" w:hAnsi="Times New Roman" w:cs="Times New Roman"/>
          <w:sz w:val="28"/>
          <w:szCs w:val="28"/>
        </w:rPr>
        <w:t>страции</w:t>
      </w:r>
      <w:r w:rsidRPr="000459D2">
        <w:rPr>
          <w:rFonts w:ascii="Times New Roman" w:hAnsi="Times New Roman" w:cs="Times New Roman"/>
          <w:sz w:val="28"/>
          <w:szCs w:val="28"/>
        </w:rPr>
        <w:t>, РГАУ МФЦ, учредителя РГАУ МФЦ, привлекаемой организации обязаны: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5.18. Администра</w:t>
      </w:r>
      <w:r w:rsidR="00D35D5B">
        <w:rPr>
          <w:rFonts w:ascii="Times New Roman" w:hAnsi="Times New Roman" w:cs="Times New Roman"/>
          <w:sz w:val="28"/>
          <w:szCs w:val="28"/>
        </w:rPr>
        <w:t>ция</w:t>
      </w:r>
      <w:r w:rsidRPr="000459D2">
        <w:rPr>
          <w:rFonts w:ascii="Times New Roman" w:hAnsi="Times New Roman" w:cs="Times New Roman"/>
          <w:sz w:val="28"/>
          <w:szCs w:val="28"/>
        </w:rPr>
        <w:t>, РГАУ МФЦ, привлекаемая организация обеспечивает: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5B56D5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5B56D5" w:rsidRPr="00ED0CC9" w:rsidRDefault="005B56D5" w:rsidP="005B56D5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B56D5" w:rsidRPr="000459D2" w:rsidRDefault="005B56D5" w:rsidP="005B56D5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муниципального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5B56D5" w:rsidRPr="00ED0CC9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</w:t>
      </w:r>
      <w:r w:rsidR="00D35D5B">
        <w:rPr>
          <w:rFonts w:ascii="Times New Roman" w:hAnsi="Times New Roman"/>
          <w:sz w:val="24"/>
          <w:szCs w:val="24"/>
        </w:rPr>
        <w:t>нистрация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5B56D5" w:rsidRPr="000459D2" w:rsidRDefault="005B56D5" w:rsidP="005B56D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5B56D5" w:rsidRPr="000459D2" w:rsidRDefault="005B56D5" w:rsidP="005B56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</w:rPr>
      </w:pP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5B56D5" w:rsidRPr="000459D2" w:rsidRDefault="005B56D5" w:rsidP="005B56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>ЗАЯВЛЕНИЕ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 ЗАЯВИТЕЛЬ:________________________________________________________________________________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(наименование юридического лица, Ф.И.О. индивидуального предпринимателя)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____________________________________________________________________________________________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</w:rPr>
        <w:cr/>
        <w:t xml:space="preserve">                                Улица_______________________________ Дом   __________________________________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                                Корпус______________________________ Квартира 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                               Телефон_____________________________ Факс ___________________________________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>Устав (Положение), Свидетельство утвержден(о)__________________________________________________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«____»___________ 20___ г. и зарегистрирован(о) _________________________________________________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                                                                                                           (кем)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_________________________________, дата «____»___________ 20___ г. ОГРН 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Паспорт (гражданина) серии _________ №_____________ выдан  ____________________________________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>(кем)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РАСЧЕТНЫЙ СЧЕТ заявителя № ____________________________ в банке____________________________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____________________________________________________________________________________________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                                                                                   (наименование банка)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корр.счет__________________________________________________________   БИК 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Прошу предоставить в __________________________объект(ы) нежилого фонда: 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                       (аренду, безвозмездное пользование. доверительное управление)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____________________________________________________________________________________________,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>(краткая характеристика объекта)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находящ____ на балансе_______________________________________________________________________,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(наименование предприятия, учреждения)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арендуем___ ________________________________________________________________________________,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(указывается арендатор при передаче в субаренду)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расположенн___ по адресу:    Город ___________________________________________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                                                   Район_____________________________________ Квартал _________________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                                                   Улица_____________________________________ Дом 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                                                   Корпус____________________________________ Строение________________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Общая площадь арендуемого объекта____________ кв.м, на срок______ лет (года),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для использования в целях:  ____________________________________________________________________ </w:t>
      </w:r>
    </w:p>
    <w:p w:rsidR="005B56D5" w:rsidRPr="000459D2" w:rsidRDefault="005B56D5" w:rsidP="005B56D5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                                                       (указать назначение)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Заявитель ____________________________________________________________________ 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«____» ________________ _____г.                                                                                                            М.П.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Балансодержатель (если есть его согласие): _______________________________________________________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_____________________________________________________________________________ 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>«____» ________________ _____г.                                                                                                             М.П.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Арендатор (заполняется при сдаче в субаренду): __________________________________________________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 xml:space="preserve">_____________________________________________________________________________ _______________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</w:rPr>
      </w:pPr>
      <w:r w:rsidRPr="000459D2">
        <w:rPr>
          <w:rFonts w:ascii="Times New Roman" w:eastAsia="Times New Roman" w:hAnsi="Times New Roman"/>
          <w:sz w:val="20"/>
          <w:vertAlign w:val="superscript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5B56D5" w:rsidRPr="000459D2" w:rsidRDefault="005B56D5" w:rsidP="005B5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0459D2">
        <w:rPr>
          <w:rFonts w:ascii="Times New Roman" w:eastAsia="Times New Roman" w:hAnsi="Times New Roman"/>
          <w:sz w:val="20"/>
        </w:rPr>
        <w:t>«____» ________________ _____г.                                                                                                             М.П.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Default="005B56D5" w:rsidP="005B56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:rsidR="005B56D5" w:rsidRDefault="005B56D5" w:rsidP="005B56D5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6D5" w:rsidRDefault="005B56D5" w:rsidP="005B56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   _____________     _____________________</w:t>
      </w:r>
    </w:p>
    <w:p w:rsidR="005B56D5" w:rsidRDefault="005B56D5" w:rsidP="005B56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(дата)                    (подпись)                   (Фамилия И.О. представителя)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ED0CC9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35D5B" w:rsidRPr="00ED0CC9" w:rsidRDefault="00D35D5B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35D5B" w:rsidRPr="00ED0CC9" w:rsidRDefault="00D35D5B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35D5B" w:rsidRPr="00ED0CC9" w:rsidRDefault="00D35D5B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</w:rPr>
        <w:lastRenderedPageBreak/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459D2">
        <w:rPr>
          <w:rFonts w:ascii="Times New Roman" w:hAnsi="Times New Roman"/>
          <w:sz w:val="28"/>
          <w:szCs w:val="28"/>
        </w:rPr>
        <w:t xml:space="preserve">_____________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5B56D5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5B56D5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EF61CA" w:rsidRDefault="005B56D5" w:rsidP="005B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5B56D5" w:rsidRPr="00EF61CA" w:rsidRDefault="005B56D5" w:rsidP="005B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6D5" w:rsidRPr="00EF61CA" w:rsidRDefault="005B56D5" w:rsidP="005B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D5" w:rsidRPr="0092011B" w:rsidRDefault="005B56D5" w:rsidP="005B56D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5B56D5" w:rsidRPr="0092011B" w:rsidRDefault="005B56D5" w:rsidP="005B56D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5B56D5" w:rsidRPr="0092011B" w:rsidRDefault="005B56D5" w:rsidP="005B56D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5B56D5" w:rsidRPr="0092011B" w:rsidRDefault="005B56D5" w:rsidP="005B56D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5B56D5" w:rsidRPr="0092011B" w:rsidRDefault="005B56D5" w:rsidP="005B56D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5B56D5" w:rsidRPr="0092011B" w:rsidRDefault="005B56D5" w:rsidP="005B56D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5B56D5" w:rsidRDefault="005B56D5" w:rsidP="005B56D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B56D5" w:rsidRDefault="005B56D5" w:rsidP="005B56D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B56D5" w:rsidRPr="0092011B" w:rsidRDefault="005B56D5" w:rsidP="005B56D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5B56D5" w:rsidRDefault="005B56D5" w:rsidP="005B56D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B56D5" w:rsidRPr="0092011B" w:rsidRDefault="005B56D5" w:rsidP="005B56D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5B56D5" w:rsidRPr="00EF61CA" w:rsidRDefault="005B56D5" w:rsidP="005B56D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5B56D5" w:rsidRPr="00EF61CA" w:rsidRDefault="005B56D5" w:rsidP="005B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D5" w:rsidRPr="0092011B" w:rsidRDefault="005B56D5" w:rsidP="005B56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5B56D5" w:rsidRPr="0092011B" w:rsidRDefault="005B56D5" w:rsidP="005B56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5B56D5" w:rsidRPr="0092011B" w:rsidRDefault="005B56D5" w:rsidP="005B56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5B56D5" w:rsidRPr="0092011B" w:rsidRDefault="005B56D5" w:rsidP="005B56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6D5" w:rsidRDefault="005B56D5" w:rsidP="005B56D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5B56D5" w:rsidRPr="0092011B" w:rsidRDefault="005B56D5" w:rsidP="005B56D5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5B56D5" w:rsidRPr="0092011B" w:rsidRDefault="005B56D5" w:rsidP="005B56D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5B56D5" w:rsidRPr="0092011B" w:rsidRDefault="005B56D5" w:rsidP="005B5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5B56D5" w:rsidRPr="0092011B" w:rsidRDefault="005B56D5" w:rsidP="005B56D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5B56D5" w:rsidRPr="0092011B" w:rsidRDefault="005B56D5" w:rsidP="005B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6D5" w:rsidRPr="0092011B" w:rsidRDefault="005B56D5" w:rsidP="005B56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5B56D5" w:rsidRPr="0092011B" w:rsidRDefault="005B56D5" w:rsidP="005B5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5B56D5" w:rsidRPr="0092011B" w:rsidRDefault="005B56D5" w:rsidP="005B56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5B56D5" w:rsidRPr="0092011B" w:rsidRDefault="005B56D5" w:rsidP="005B5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56D5" w:rsidRPr="0092011B" w:rsidRDefault="005B56D5" w:rsidP="005B5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5B56D5" w:rsidRPr="0092011B" w:rsidRDefault="005B56D5" w:rsidP="005B56D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5B56D5" w:rsidRDefault="005B56D5" w:rsidP="005B5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5B56D5" w:rsidRDefault="005B56D5" w:rsidP="005B56D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5B56D5" w:rsidRPr="0092011B" w:rsidRDefault="005B56D5" w:rsidP="005B5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5B56D5" w:rsidRPr="0092011B" w:rsidRDefault="005B56D5" w:rsidP="005B56D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5B56D5" w:rsidRPr="0092011B" w:rsidRDefault="005B56D5" w:rsidP="005B56D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B56D5" w:rsidRPr="0092011B" w:rsidRDefault="005B56D5" w:rsidP="005B56D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B56D5" w:rsidRPr="0092011B" w:rsidRDefault="005B56D5" w:rsidP="005B5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B56D5" w:rsidRPr="0092011B" w:rsidRDefault="005B56D5" w:rsidP="005B56D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B56D5" w:rsidRPr="0092011B" w:rsidRDefault="005B56D5" w:rsidP="005B5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56D5" w:rsidRPr="0092011B" w:rsidRDefault="005B56D5" w:rsidP="005B5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5B56D5" w:rsidRPr="0092011B" w:rsidRDefault="005B56D5" w:rsidP="005B56D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5B56D5" w:rsidRPr="0092011B" w:rsidRDefault="005B56D5" w:rsidP="005B5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56D5" w:rsidRPr="0092011B" w:rsidRDefault="005B56D5" w:rsidP="005B5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5B56D5" w:rsidRPr="0092011B" w:rsidRDefault="005B56D5" w:rsidP="005B5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5B56D5" w:rsidRPr="003B10F3" w:rsidRDefault="005B56D5" w:rsidP="005B56D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B56D5" w:rsidRPr="0092011B" w:rsidRDefault="005B56D5" w:rsidP="005B56D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5B56D5" w:rsidRPr="0092011B" w:rsidRDefault="005B56D5" w:rsidP="005B56D5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459D2">
        <w:rPr>
          <w:rFonts w:ascii="Times New Roman" w:hAnsi="Times New Roman"/>
          <w:sz w:val="28"/>
          <w:szCs w:val="28"/>
        </w:rPr>
        <w:t xml:space="preserve">_____________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5B56D5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5B56D5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56D5" w:rsidRPr="00820ACF" w:rsidRDefault="005B56D5" w:rsidP="005B56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56D5" w:rsidRPr="00ED0CC9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35D5B" w:rsidRPr="00ED0CC9" w:rsidRDefault="00D35D5B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35D5B" w:rsidRPr="00ED0CC9" w:rsidRDefault="00D35D5B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35D5B" w:rsidRPr="00ED0CC9" w:rsidRDefault="00D35D5B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56D5" w:rsidRPr="00820ACF" w:rsidRDefault="005B56D5" w:rsidP="005B56D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56D5" w:rsidRPr="00820ACF" w:rsidRDefault="005B56D5" w:rsidP="005B56D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6D5" w:rsidRPr="00820ACF" w:rsidRDefault="005B56D5" w:rsidP="005B56D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6D5" w:rsidRPr="00820ACF" w:rsidRDefault="005B56D5" w:rsidP="005B56D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B56D5" w:rsidRPr="00820ACF" w:rsidTr="005B56D5">
        <w:tc>
          <w:tcPr>
            <w:tcW w:w="3190" w:type="dxa"/>
            <w:tcBorders>
              <w:bottom w:val="single" w:sz="4" w:space="0" w:color="auto"/>
            </w:tcBorders>
          </w:tcPr>
          <w:p w:rsidR="005B56D5" w:rsidRPr="00820ACF" w:rsidRDefault="005B56D5" w:rsidP="005B56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56D5" w:rsidRPr="00820ACF" w:rsidRDefault="005B56D5" w:rsidP="005B56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56D5" w:rsidRPr="00820ACF" w:rsidRDefault="005B56D5" w:rsidP="005B56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56D5" w:rsidRPr="00820ACF" w:rsidTr="005B56D5">
        <w:tc>
          <w:tcPr>
            <w:tcW w:w="3190" w:type="dxa"/>
            <w:tcBorders>
              <w:top w:val="single" w:sz="4" w:space="0" w:color="auto"/>
            </w:tcBorders>
          </w:tcPr>
          <w:p w:rsidR="005B56D5" w:rsidRPr="00820ACF" w:rsidRDefault="005B56D5" w:rsidP="005B56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56D5" w:rsidRPr="00820ACF" w:rsidRDefault="005B56D5" w:rsidP="005B56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56D5" w:rsidRPr="00820ACF" w:rsidRDefault="005B56D5" w:rsidP="005B56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56D5" w:rsidRPr="00820ACF" w:rsidRDefault="005B56D5" w:rsidP="005B56D5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5B56D5" w:rsidRPr="00820ACF" w:rsidRDefault="005B56D5" w:rsidP="005B56D5">
      <w:pPr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56D5" w:rsidRPr="00820ACF" w:rsidRDefault="005B56D5" w:rsidP="005B56D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56D5" w:rsidRPr="00820ACF" w:rsidRDefault="005B56D5" w:rsidP="005B56D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6D5" w:rsidRPr="00820ACF" w:rsidRDefault="005B56D5" w:rsidP="005B56D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6D5" w:rsidRPr="00820ACF" w:rsidRDefault="005B56D5" w:rsidP="005B56D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56D5" w:rsidRPr="00820ACF" w:rsidRDefault="005B56D5" w:rsidP="005B56D5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56D5" w:rsidRPr="00820ACF" w:rsidRDefault="005B56D5" w:rsidP="005B56D5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56D5" w:rsidRPr="00820ACF" w:rsidRDefault="005B56D5" w:rsidP="005B56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56D5" w:rsidRPr="00820ACF" w:rsidRDefault="005B56D5" w:rsidP="005B56D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56D5" w:rsidRPr="00820ACF" w:rsidRDefault="005B56D5" w:rsidP="005B56D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6D5" w:rsidRPr="00820ACF" w:rsidRDefault="005B56D5" w:rsidP="005B56D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6D5" w:rsidRPr="00820ACF" w:rsidRDefault="005B56D5" w:rsidP="005B56D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56D5" w:rsidRPr="00820ACF" w:rsidRDefault="005B56D5" w:rsidP="005B56D5">
      <w:pPr>
        <w:rPr>
          <w:rFonts w:ascii="Times New Roman" w:hAnsi="Times New Roman" w:cs="Times New Roman"/>
          <w:sz w:val="24"/>
          <w:szCs w:val="24"/>
        </w:rPr>
      </w:pPr>
    </w:p>
    <w:p w:rsidR="005B56D5" w:rsidRPr="00820ACF" w:rsidRDefault="005B56D5" w:rsidP="005B56D5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56D5" w:rsidRPr="00820ACF" w:rsidRDefault="005B56D5" w:rsidP="005B56D5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6D5" w:rsidRPr="00820ACF" w:rsidRDefault="005B56D5" w:rsidP="005B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56D5" w:rsidRPr="000459D2" w:rsidRDefault="005B56D5" w:rsidP="005B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6D5" w:rsidRDefault="005B56D5"/>
    <w:sectPr w:rsidR="005B56D5" w:rsidSect="005B56D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9C" w:rsidRDefault="0045389C" w:rsidP="005B56D5">
      <w:pPr>
        <w:spacing w:after="0" w:line="240" w:lineRule="auto"/>
      </w:pPr>
      <w:r>
        <w:separator/>
      </w:r>
    </w:p>
  </w:endnote>
  <w:endnote w:type="continuationSeparator" w:id="1">
    <w:p w:rsidR="0045389C" w:rsidRDefault="0045389C" w:rsidP="005B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9C" w:rsidRDefault="0045389C" w:rsidP="005B56D5">
      <w:pPr>
        <w:spacing w:after="0" w:line="240" w:lineRule="auto"/>
      </w:pPr>
      <w:r>
        <w:separator/>
      </w:r>
    </w:p>
  </w:footnote>
  <w:footnote w:type="continuationSeparator" w:id="1">
    <w:p w:rsidR="0045389C" w:rsidRDefault="0045389C" w:rsidP="005B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6D5"/>
    <w:rsid w:val="00021351"/>
    <w:rsid w:val="000679AA"/>
    <w:rsid w:val="0045389C"/>
    <w:rsid w:val="005B56D5"/>
    <w:rsid w:val="00721498"/>
    <w:rsid w:val="007A5ECD"/>
    <w:rsid w:val="0096653A"/>
    <w:rsid w:val="00C27752"/>
    <w:rsid w:val="00D35D5B"/>
    <w:rsid w:val="00E77FB6"/>
    <w:rsid w:val="00EA5F9B"/>
    <w:rsid w:val="00ED0CC9"/>
    <w:rsid w:val="00F20D38"/>
    <w:rsid w:val="00F8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A"/>
  </w:style>
  <w:style w:type="paragraph" w:styleId="1">
    <w:name w:val="heading 1"/>
    <w:basedOn w:val="a"/>
    <w:next w:val="a"/>
    <w:link w:val="10"/>
    <w:uiPriority w:val="9"/>
    <w:qFormat/>
    <w:rsid w:val="005B5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5B5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B56D5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B56D5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5B56D5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5B56D5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5B56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5B56D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B56D5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B5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5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56D5"/>
    <w:rPr>
      <w:rFonts w:eastAsiaTheme="minorHAnsi"/>
      <w:lang w:eastAsia="en-US"/>
    </w:rPr>
  </w:style>
  <w:style w:type="character" w:styleId="ab">
    <w:name w:val="annotation reference"/>
    <w:basedOn w:val="a0"/>
    <w:unhideWhenUsed/>
    <w:rsid w:val="005B56D5"/>
    <w:rPr>
      <w:sz w:val="16"/>
      <w:szCs w:val="16"/>
    </w:rPr>
  </w:style>
  <w:style w:type="paragraph" w:styleId="ac">
    <w:name w:val="annotation text"/>
    <w:basedOn w:val="a"/>
    <w:link w:val="ad"/>
    <w:unhideWhenUsed/>
    <w:rsid w:val="005B56D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rsid w:val="005B56D5"/>
    <w:rPr>
      <w:rFonts w:eastAsiaTheme="minorHAnsi"/>
      <w:sz w:val="20"/>
      <w:szCs w:val="20"/>
      <w:lang w:eastAsia="en-US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5B56D5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5B56D5"/>
    <w:rPr>
      <w:b/>
      <w:bCs/>
    </w:rPr>
  </w:style>
  <w:style w:type="paragraph" w:styleId="3">
    <w:name w:val="Body Text Indent 3"/>
    <w:basedOn w:val="a"/>
    <w:link w:val="30"/>
    <w:rsid w:val="005B56D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B56D5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 Spacing"/>
    <w:uiPriority w:val="1"/>
    <w:qFormat/>
    <w:rsid w:val="005B56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footnote text"/>
    <w:basedOn w:val="a"/>
    <w:link w:val="af2"/>
    <w:uiPriority w:val="99"/>
    <w:semiHidden/>
    <w:rsid w:val="005B5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B56D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5B56D5"/>
    <w:rPr>
      <w:vertAlign w:val="superscript"/>
    </w:rPr>
  </w:style>
  <w:style w:type="paragraph" w:customStyle="1" w:styleId="formattext">
    <w:name w:val="formattext"/>
    <w:basedOn w:val="a"/>
    <w:rsid w:val="005B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B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56D5"/>
    <w:rPr>
      <w:rFonts w:ascii="Courier New" w:eastAsia="Times New Roman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rsid w:val="005B56D5"/>
  </w:style>
  <w:style w:type="table" w:styleId="af4">
    <w:name w:val="Table Grid"/>
    <w:basedOn w:val="a1"/>
    <w:uiPriority w:val="59"/>
    <w:rsid w:val="005B56D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B56D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51</Pages>
  <Words>17736</Words>
  <Characters>101099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2018-12-12T04:02:00Z</dcterms:created>
  <dcterms:modified xsi:type="dcterms:W3CDTF">2019-04-09T11:12:00Z</dcterms:modified>
</cp:coreProperties>
</file>